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700D61" w:rsidRPr="00324D0E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szCs w:val="24"/>
        </w:rPr>
        <w:t xml:space="preserve">к проекту решения Думы Артемовского городского округа </w:t>
      </w:r>
    </w:p>
    <w:p w:rsidR="00DC6836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bCs/>
          <w:szCs w:val="24"/>
        </w:rPr>
        <w:t xml:space="preserve">«О </w:t>
      </w:r>
      <w:r w:rsidR="00942194">
        <w:rPr>
          <w:b/>
          <w:bCs/>
          <w:szCs w:val="24"/>
        </w:rPr>
        <w:t xml:space="preserve">внесении изменений в решение Думы Артемовского городского округа от 07.11.2024 № 372 «О Порядке деятельности депутатских фракций в Думе Артемовского городского округа» </w:t>
      </w: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942194" w:rsidRDefault="00942194" w:rsidP="00071AA5">
      <w:pPr>
        <w:spacing w:line="360" w:lineRule="auto"/>
        <w:ind w:right="143" w:firstLine="709"/>
        <w:jc w:val="both"/>
        <w:rPr>
          <w:szCs w:val="24"/>
        </w:rPr>
      </w:pPr>
      <w:r>
        <w:rPr>
          <w:szCs w:val="24"/>
        </w:rPr>
        <w:t>В соответствии с</w:t>
      </w:r>
      <w:r w:rsidR="00932D30">
        <w:rPr>
          <w:szCs w:val="24"/>
        </w:rPr>
        <w:t xml:space="preserve"> </w:t>
      </w:r>
      <w:r>
        <w:rPr>
          <w:szCs w:val="24"/>
        </w:rPr>
        <w:t>Федеральным законом от 20.03.2025 № 33-ФЗ «Об общих принципах организации местного самоуправления в единой системе публичной власти» разработан представленный проект решения Думы Артемовского городского округа «О внесении изменений в решение Думы Артемовского городского округа от 07.11.2024 № 372 «О Порядке деятельности депутатских фракций в Думе Артемовского городского округа»:</w:t>
      </w:r>
    </w:p>
    <w:p w:rsidR="00942194" w:rsidRDefault="00F94FF1" w:rsidP="00071AA5">
      <w:pPr>
        <w:spacing w:line="360" w:lineRule="auto"/>
        <w:ind w:right="143" w:firstLine="709"/>
        <w:jc w:val="both"/>
        <w:rPr>
          <w:szCs w:val="24"/>
        </w:rPr>
      </w:pPr>
      <w:r>
        <w:rPr>
          <w:szCs w:val="24"/>
        </w:rPr>
        <w:t>П</w:t>
      </w:r>
      <w:r w:rsidR="00942194">
        <w:rPr>
          <w:szCs w:val="24"/>
        </w:rPr>
        <w:t>редлагается дополнить преамбулу решения Федеральным законом</w:t>
      </w:r>
      <w:r>
        <w:rPr>
          <w:szCs w:val="24"/>
        </w:rPr>
        <w:t xml:space="preserve"> </w:t>
      </w:r>
      <w:r>
        <w:rPr>
          <w:szCs w:val="24"/>
        </w:rPr>
        <w:t xml:space="preserve">от 20.03.2025 </w:t>
      </w:r>
      <w:r>
        <w:rPr>
          <w:szCs w:val="24"/>
        </w:rPr>
        <w:t xml:space="preserve">    </w:t>
      </w:r>
      <w:r>
        <w:rPr>
          <w:szCs w:val="24"/>
        </w:rPr>
        <w:t>№ 33-ФЗ «Об общих принципах организации местного самоуправления в единой системе публичной власти»</w:t>
      </w:r>
      <w:r>
        <w:rPr>
          <w:szCs w:val="24"/>
        </w:rPr>
        <w:t>, а также в соответствии со статьей 18 указанного закона изложить в новой редакции подпункт 3.5 пункта 3 приложения к решению.</w:t>
      </w:r>
      <w:bookmarkStart w:id="0" w:name="_GoBack"/>
      <w:bookmarkEnd w:id="0"/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700D61" w:rsidRPr="00324D0E" w:rsidRDefault="00700D61">
      <w:pPr>
        <w:spacing w:line="360" w:lineRule="auto"/>
        <w:ind w:firstLine="567"/>
        <w:jc w:val="both"/>
        <w:rPr>
          <w:szCs w:val="24"/>
        </w:rPr>
      </w:pPr>
    </w:p>
    <w:sectPr w:rsidR="00700D61" w:rsidRPr="00324D0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74C" w:rsidRDefault="0001074C">
      <w:r>
        <w:separator/>
      </w:r>
    </w:p>
  </w:endnote>
  <w:endnote w:type="continuationSeparator" w:id="0">
    <w:p w:rsidR="0001074C" w:rsidRDefault="00010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74C" w:rsidRDefault="0001074C">
      <w:r>
        <w:separator/>
      </w:r>
    </w:p>
  </w:footnote>
  <w:footnote w:type="continuationSeparator" w:id="0">
    <w:p w:rsidR="0001074C" w:rsidRDefault="00010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1074C"/>
    <w:rsid w:val="00051D19"/>
    <w:rsid w:val="00071AA5"/>
    <w:rsid w:val="000728C4"/>
    <w:rsid w:val="00162CBE"/>
    <w:rsid w:val="001B2C20"/>
    <w:rsid w:val="003122A1"/>
    <w:rsid w:val="00324D0E"/>
    <w:rsid w:val="003F7952"/>
    <w:rsid w:val="00550B73"/>
    <w:rsid w:val="005B7C73"/>
    <w:rsid w:val="00700D61"/>
    <w:rsid w:val="00784337"/>
    <w:rsid w:val="00932D30"/>
    <w:rsid w:val="00942194"/>
    <w:rsid w:val="00985711"/>
    <w:rsid w:val="00A23008"/>
    <w:rsid w:val="00B63DB9"/>
    <w:rsid w:val="00DC6836"/>
    <w:rsid w:val="00EB23EA"/>
    <w:rsid w:val="00F406B9"/>
    <w:rsid w:val="00F94FF1"/>
    <w:rsid w:val="00FC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20</cp:revision>
  <dcterms:created xsi:type="dcterms:W3CDTF">2018-06-01T01:21:00Z</dcterms:created>
  <dcterms:modified xsi:type="dcterms:W3CDTF">2025-10-03T04:26:00Z</dcterms:modified>
  <cp:version>786432</cp:version>
</cp:coreProperties>
</file>